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AC3" w:rsidRPr="004D63DD" w:rsidRDefault="00F30AC3" w:rsidP="00F30AC3">
      <w:pPr>
        <w:spacing w:after="0" w:line="240" w:lineRule="auto"/>
        <w:rPr>
          <w:rFonts w:asciiTheme="minorHAnsi" w:hAnsiTheme="minorHAnsi" w:cstheme="minorHAnsi"/>
          <w:lang w:val="sr-Latn-CS"/>
        </w:rPr>
      </w:pPr>
      <w:bookmarkStart w:id="0" w:name="_GoBack"/>
      <w:bookmarkEnd w:id="0"/>
      <w:r>
        <w:rPr>
          <w:rFonts w:asciiTheme="minorHAnsi" w:hAnsiTheme="minorHAnsi" w:cstheme="minorHAnsi"/>
          <w:lang w:val="sr-Latn-CS"/>
        </w:rPr>
        <w:t xml:space="preserve">                                                                      </w:t>
      </w:r>
    </w:p>
    <w:p w:rsidR="00F30AC3" w:rsidRDefault="00A95DA2" w:rsidP="00861AA6">
      <w:pPr>
        <w:pStyle w:val="Heading1"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 w:val="0"/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42227263" wp14:editId="79588648">
            <wp:extent cx="1209675" cy="1390650"/>
            <wp:effectExtent l="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485C" w:rsidRDefault="00E0485C" w:rsidP="00E0485C">
      <w:pPr>
        <w:jc w:val="center"/>
        <w:rPr>
          <w:rFonts w:asciiTheme="minorHAnsi" w:eastAsia="Times New Roman" w:hAnsiTheme="minorHAnsi" w:cstheme="minorHAnsi"/>
          <w:b/>
          <w:bCs/>
          <w:kern w:val="32"/>
          <w:lang w:val="sl-SI"/>
        </w:rPr>
      </w:pPr>
      <w:r>
        <w:rPr>
          <w:rFonts w:asciiTheme="minorHAnsi" w:hAnsiTheme="minorHAnsi" w:cstheme="minorHAnsi"/>
          <w:b/>
          <w:bCs/>
          <w:kern w:val="32"/>
          <w:lang w:val="sl-SI"/>
        </w:rPr>
        <w:t>MINISTARSTVO ENERGETIKE I RUDARSTVA</w:t>
      </w:r>
    </w:p>
    <w:p w:rsidR="00A95DA2" w:rsidRPr="00A95DA2" w:rsidRDefault="00A95DA2" w:rsidP="00A95DA2">
      <w:pPr>
        <w:jc w:val="center"/>
        <w:rPr>
          <w:lang w:val="en-US"/>
        </w:rPr>
      </w:pPr>
    </w:p>
    <w:p w:rsidR="00D03183" w:rsidRDefault="00D03183" w:rsidP="00D03183">
      <w:pPr>
        <w:jc w:val="center"/>
        <w:rPr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kern w:val="32"/>
          <w:lang w:val="sl-SI"/>
        </w:rPr>
      </w:pP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/>
          <w:bCs/>
          <w:kern w:val="32"/>
          <w:lang w:val="sl-SI"/>
        </w:rPr>
      </w:pPr>
      <w:r w:rsidRPr="00785D2F">
        <w:rPr>
          <w:rFonts w:ascii="Arial" w:hAnsi="Arial" w:cs="Arial"/>
          <w:b/>
          <w:bCs/>
          <w:kern w:val="32"/>
          <w:lang w:val="sl-SI"/>
        </w:rPr>
        <w:t>UPUTSTVO ZA PODNOŠENJE PONUDA</w:t>
      </w: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/>
          <w:bCs/>
          <w:lang w:val="sr-Latn-CS"/>
        </w:rPr>
      </w:pPr>
      <w:r w:rsidRPr="00785D2F">
        <w:rPr>
          <w:rFonts w:ascii="Arial" w:hAnsi="Arial" w:cs="Arial"/>
          <w:b/>
          <w:bCs/>
          <w:lang w:val="sr-Latn-CS"/>
        </w:rPr>
        <w:t>OBRAZAC C</w:t>
      </w:r>
    </w:p>
    <w:p w:rsidR="00D03183" w:rsidRPr="00785D2F" w:rsidRDefault="00D03183" w:rsidP="00785D2F">
      <w:pPr>
        <w:spacing w:after="0"/>
        <w:jc w:val="center"/>
        <w:rPr>
          <w:rFonts w:ascii="Arial" w:hAnsi="Arial" w:cs="Arial"/>
          <w:bCs/>
          <w:caps/>
          <w:color w:val="1F497D" w:themeColor="text2"/>
          <w:lang w:val="sr-Latn-CS"/>
        </w:rPr>
      </w:pPr>
      <w:r w:rsidRPr="00785D2F">
        <w:rPr>
          <w:rFonts w:ascii="Arial" w:hAnsi="Arial" w:cs="Arial"/>
          <w:b/>
          <w:caps/>
          <w:lang w:val="sr-Latn-CS"/>
        </w:rPr>
        <w:t>FORMA BANKARSKE GARANCIJE ZA PONUDU</w:t>
      </w: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E14B93" w:rsidRPr="00785D2F" w:rsidRDefault="00E14B93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785D2F" w:rsidRPr="00785D2F" w:rsidRDefault="00785D2F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501559" w:rsidRPr="00785D2F" w:rsidRDefault="00501559" w:rsidP="00785D2F">
      <w:pPr>
        <w:spacing w:after="0"/>
        <w:jc w:val="both"/>
        <w:rPr>
          <w:rFonts w:ascii="Arial" w:hAnsi="Arial" w:cs="Arial"/>
          <w:lang w:val="sr-Latn-CS"/>
        </w:rPr>
      </w:pP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1" w:name="_Toc27219297"/>
      <w:bookmarkStart w:id="2" w:name="_Toc32610372"/>
      <w:bookmarkStart w:id="3" w:name="_Toc33873914"/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  <w:r w:rsidRPr="00785D2F">
        <w:rPr>
          <w:rFonts w:ascii="Arial" w:hAnsi="Arial" w:cs="Arial"/>
          <w:b/>
          <w:sz w:val="22"/>
          <w:szCs w:val="22"/>
          <w:lang w:val="it-IT"/>
        </w:rPr>
        <w:t>Korisnik: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b/>
          <w:sz w:val="22"/>
          <w:szCs w:val="22"/>
          <w:lang w:val="it-IT"/>
        </w:rPr>
      </w:pP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785D2F">
        <w:rPr>
          <w:rFonts w:ascii="Arial" w:hAnsi="Arial" w:cs="Arial"/>
          <w:sz w:val="22"/>
          <w:szCs w:val="22"/>
          <w:lang w:val="ro-RO"/>
        </w:rPr>
        <w:t>Vlada Crne Gore - Ministarstvo e</w:t>
      </w:r>
      <w:r w:rsidR="00E00022">
        <w:rPr>
          <w:rFonts w:ascii="Arial" w:hAnsi="Arial" w:cs="Arial"/>
          <w:sz w:val="22"/>
          <w:szCs w:val="22"/>
          <w:lang w:val="ro-RO"/>
        </w:rPr>
        <w:t>nergetike i rudarstva</w:t>
      </w: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785D2F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785D2F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785D2F">
        <w:rPr>
          <w:rFonts w:ascii="Arial" w:hAnsi="Arial" w:cs="Arial"/>
          <w:sz w:val="22"/>
          <w:szCs w:val="22"/>
          <w:lang w:val="it-IT"/>
        </w:rPr>
        <w:t>Montenegro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E00022" w:rsidRPr="00E00022" w:rsidRDefault="00E00022" w:rsidP="00E00022">
      <w:pPr>
        <w:pStyle w:val="Body2"/>
        <w:spacing w:after="0" w:line="276" w:lineRule="auto"/>
        <w:ind w:left="0"/>
        <w:jc w:val="center"/>
        <w:rPr>
          <w:rFonts w:ascii="Arial" w:hAnsi="Arial" w:cs="Arial"/>
          <w:b/>
          <w:sz w:val="22"/>
          <w:szCs w:val="22"/>
          <w:lang w:val="ro-RO"/>
        </w:rPr>
      </w:pPr>
      <w:r w:rsidRPr="00E00022">
        <w:rPr>
          <w:rFonts w:ascii="Arial" w:hAnsi="Arial" w:cs="Arial"/>
          <w:b/>
          <w:sz w:val="22"/>
          <w:szCs w:val="22"/>
          <w:lang w:val="ro-RO"/>
        </w:rPr>
        <w:t>Bankarska garancija za ponudu broj.......</w:t>
      </w:r>
    </w:p>
    <w:p w:rsidR="00E00022" w:rsidRDefault="00E00022" w:rsidP="00E00022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ro-RO"/>
        </w:rPr>
      </w:pPr>
    </w:p>
    <w:p w:rsidR="00E00022" w:rsidRPr="006C334F" w:rsidRDefault="00E00022" w:rsidP="00E00022">
      <w:pPr>
        <w:pStyle w:val="Body2"/>
        <w:spacing w:after="0" w:line="276" w:lineRule="auto"/>
        <w:ind w:left="0"/>
        <w:jc w:val="center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  <w:r w:rsidRPr="006C334F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E00022" w:rsidRPr="006C334F">
        <w:rPr>
          <w:rFonts w:ascii="Arial" w:hAnsi="Arial" w:cs="Arial"/>
          <w:sz w:val="22"/>
          <w:szCs w:val="22"/>
          <w:lang w:val="ro-RO"/>
        </w:rPr>
        <w:t xml:space="preserve">_______________ (ime </w:t>
      </w:r>
      <w:r w:rsidRPr="006C334F">
        <w:rPr>
          <w:rFonts w:ascii="Arial" w:hAnsi="Arial" w:cs="Arial"/>
          <w:sz w:val="22"/>
          <w:szCs w:val="22"/>
          <w:lang w:val="ro-RO"/>
        </w:rPr>
        <w:t>P</w:t>
      </w:r>
      <w:r w:rsidR="00E00022" w:rsidRPr="006C334F">
        <w:rPr>
          <w:rFonts w:ascii="Arial" w:hAnsi="Arial" w:cs="Arial"/>
          <w:sz w:val="22"/>
          <w:szCs w:val="22"/>
          <w:lang w:val="ro-RO"/>
        </w:rPr>
        <w:t>onuđača)</w:t>
      </w:r>
      <w:r w:rsidRPr="006C334F">
        <w:rPr>
          <w:rFonts w:ascii="Arial" w:hAnsi="Arial" w:cs="Arial"/>
          <w:sz w:val="22"/>
          <w:szCs w:val="22"/>
          <w:lang w:val="ro-RO"/>
        </w:rPr>
        <w:t xml:space="preserve"> sa sjedištem u (__)</w:t>
      </w:r>
      <w:r w:rsidR="00E00022" w:rsidRPr="006C334F">
        <w:rPr>
          <w:rFonts w:ascii="Arial" w:hAnsi="Arial" w:cs="Arial"/>
          <w:sz w:val="22"/>
          <w:szCs w:val="22"/>
          <w:lang w:val="ro-RO"/>
        </w:rPr>
        <w:t xml:space="preserve"> (u daljem tekstu: Ponuđač)</w:t>
      </w:r>
      <w:r w:rsidRPr="006C334F">
        <w:rPr>
          <w:rFonts w:ascii="Arial" w:hAnsi="Arial" w:cs="Arial"/>
          <w:sz w:val="22"/>
          <w:szCs w:val="22"/>
          <w:lang w:val="ro-RO"/>
        </w:rPr>
        <w:t xml:space="preserve">, podnio ponudu u vezi sa </w:t>
      </w:r>
      <w:r w:rsidR="002562F5" w:rsidRPr="006C334F">
        <w:rPr>
          <w:rFonts w:ascii="Arial" w:hAnsi="Arial" w:cs="Arial"/>
          <w:b/>
          <w:sz w:val="22"/>
          <w:szCs w:val="22"/>
          <w:lang w:val="ro-RO"/>
        </w:rPr>
        <w:t>Javni</w:t>
      </w:r>
      <w:r w:rsidR="00E00022" w:rsidRPr="006C334F">
        <w:rPr>
          <w:rFonts w:ascii="Arial" w:hAnsi="Arial" w:cs="Arial"/>
          <w:b/>
          <w:sz w:val="22"/>
          <w:szCs w:val="22"/>
          <w:lang w:val="ro-RO"/>
        </w:rPr>
        <w:t>m</w:t>
      </w:r>
      <w:r w:rsidR="002562F5" w:rsidRPr="006C334F">
        <w:rPr>
          <w:rFonts w:ascii="Arial" w:hAnsi="Arial" w:cs="Arial"/>
          <w:b/>
          <w:sz w:val="22"/>
          <w:szCs w:val="22"/>
          <w:lang w:val="ro-RO"/>
        </w:rPr>
        <w:t xml:space="preserve"> oglas</w:t>
      </w:r>
      <w:r w:rsidR="00E00022" w:rsidRPr="006C334F">
        <w:rPr>
          <w:rFonts w:ascii="Arial" w:hAnsi="Arial" w:cs="Arial"/>
          <w:b/>
          <w:sz w:val="22"/>
          <w:szCs w:val="22"/>
          <w:lang w:val="ro-RO"/>
        </w:rPr>
        <w:t>om</w:t>
      </w:r>
      <w:r w:rsidR="002562F5" w:rsidRPr="006C334F">
        <w:rPr>
          <w:rFonts w:ascii="Arial" w:hAnsi="Arial" w:cs="Arial"/>
          <w:b/>
          <w:sz w:val="22"/>
          <w:szCs w:val="22"/>
          <w:lang w:val="ro-RO"/>
        </w:rPr>
        <w:t xml:space="preserve"> za dostavljanje ponuda za</w:t>
      </w:r>
      <w:r w:rsidR="007805CE" w:rsidRPr="006C334F">
        <w:rPr>
          <w:rFonts w:ascii="Arial" w:hAnsi="Arial" w:cs="Arial"/>
          <w:b/>
          <w:sz w:val="22"/>
          <w:szCs w:val="22"/>
          <w:lang w:val="ro-RO"/>
        </w:rPr>
        <w:t xml:space="preserve"> dodjelu </w:t>
      </w:r>
      <w:r w:rsidR="00E00022" w:rsidRPr="008D7119">
        <w:rPr>
          <w:rFonts w:ascii="Arial" w:hAnsi="Arial" w:cs="Arial"/>
          <w:b/>
          <w:sz w:val="22"/>
          <w:szCs w:val="22"/>
          <w:lang w:val="sr-Latn-CS"/>
        </w:rPr>
        <w:t xml:space="preserve">Ugovora o koncesiji za istraživanje i eksploataciju </w:t>
      </w:r>
      <w:r w:rsidR="006C334F" w:rsidRPr="008D7119">
        <w:rPr>
          <w:rFonts w:ascii="Arial" w:hAnsi="Arial" w:cs="Arial"/>
          <w:b/>
          <w:sz w:val="22"/>
          <w:szCs w:val="22"/>
          <w:lang w:val="sr-Latn-CS"/>
        </w:rPr>
        <w:t xml:space="preserve">potencijalnih </w:t>
      </w:r>
      <w:r w:rsidR="006C334F" w:rsidRPr="008D7119">
        <w:rPr>
          <w:rFonts w:ascii="Arial" w:hAnsi="Arial" w:cs="Arial"/>
          <w:b/>
          <w:noProof/>
          <w:sz w:val="22"/>
          <w:szCs w:val="22"/>
        </w:rPr>
        <w:t>ležišta</w:t>
      </w:r>
      <w:r w:rsidR="006C334F" w:rsidRPr="008D7119">
        <w:rPr>
          <w:rFonts w:ascii="Arial" w:hAnsi="Arial" w:cs="Arial"/>
          <w:b/>
          <w:sz w:val="22"/>
          <w:szCs w:val="22"/>
          <w:lang w:val="sr-Latn-CS"/>
        </w:rPr>
        <w:t xml:space="preserve"> </w:t>
      </w:r>
      <w:r w:rsidR="00E00022" w:rsidRPr="008D7119">
        <w:rPr>
          <w:rFonts w:ascii="Arial" w:hAnsi="Arial" w:cs="Arial"/>
          <w:b/>
          <w:sz w:val="22"/>
          <w:szCs w:val="22"/>
          <w:lang w:val="sr-Latn-CS"/>
        </w:rPr>
        <w:t>crvenih boksita „Blok br. 4“, opština Nikšić</w:t>
      </w:r>
      <w:r w:rsidR="002E470B" w:rsidRPr="008D7119">
        <w:rPr>
          <w:rFonts w:ascii="Arial" w:hAnsi="Arial" w:cs="Arial"/>
          <w:b/>
          <w:sz w:val="22"/>
          <w:szCs w:val="22"/>
          <w:lang w:val="ro-RO"/>
        </w:rPr>
        <w:t xml:space="preserve">, </w:t>
      </w:r>
      <w:r w:rsidRPr="008D7119">
        <w:rPr>
          <w:rFonts w:ascii="Arial" w:hAnsi="Arial" w:cs="Arial"/>
          <w:b/>
          <w:sz w:val="22"/>
          <w:szCs w:val="22"/>
          <w:lang w:val="ro-RO"/>
        </w:rPr>
        <w:t>i</w:t>
      </w:r>
      <w:r w:rsidRPr="008D7119">
        <w:rPr>
          <w:rFonts w:ascii="Arial" w:hAnsi="Arial" w:cs="Arial"/>
          <w:sz w:val="22"/>
          <w:szCs w:val="22"/>
          <w:lang w:val="ro-RO"/>
        </w:rPr>
        <w:t xml:space="preserve"> da je potrebno da Ponuđač obezbijedi bankarsku garanciju za ponudu </w:t>
      </w:r>
      <w:r w:rsidR="00E94D64" w:rsidRPr="008D7119">
        <w:rPr>
          <w:rFonts w:ascii="Arial" w:hAnsi="Arial" w:cs="Arial"/>
          <w:sz w:val="22"/>
          <w:szCs w:val="22"/>
          <w:lang w:val="ro-RO"/>
        </w:rPr>
        <w:t>plativ</w:t>
      </w:r>
      <w:r w:rsidR="002E470B" w:rsidRPr="008D7119">
        <w:rPr>
          <w:rFonts w:ascii="Arial" w:hAnsi="Arial" w:cs="Arial"/>
          <w:sz w:val="22"/>
          <w:szCs w:val="22"/>
          <w:lang w:val="ro-RO"/>
        </w:rPr>
        <w:t>u</w:t>
      </w:r>
      <w:r w:rsidR="00E94D64" w:rsidRPr="008D7119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8D7119">
        <w:rPr>
          <w:rFonts w:ascii="Arial" w:hAnsi="Arial" w:cs="Arial"/>
          <w:sz w:val="22"/>
          <w:szCs w:val="22"/>
          <w:lang w:val="ro-RO"/>
        </w:rPr>
        <w:t xml:space="preserve"> (Garancija),  u iznosu od </w:t>
      </w:r>
      <w:r w:rsidR="008A7A9C" w:rsidRPr="008D7119">
        <w:rPr>
          <w:rFonts w:ascii="Arial" w:hAnsi="Arial" w:cs="Arial"/>
          <w:sz w:val="22"/>
          <w:szCs w:val="22"/>
          <w:lang w:val="ro-RO"/>
        </w:rPr>
        <w:t xml:space="preserve"> </w:t>
      </w:r>
      <w:r w:rsidR="004169EB" w:rsidRPr="008D7119">
        <w:rPr>
          <w:rFonts w:ascii="Arial" w:hAnsi="Arial" w:cs="Arial"/>
          <w:b/>
          <w:sz w:val="22"/>
          <w:szCs w:val="22"/>
          <w:lang w:val="ro-RO"/>
        </w:rPr>
        <w:t>2</w:t>
      </w:r>
      <w:r w:rsidR="001A7178" w:rsidRPr="008D7119">
        <w:rPr>
          <w:rFonts w:ascii="Arial" w:hAnsi="Arial" w:cs="Arial"/>
          <w:b/>
          <w:sz w:val="22"/>
          <w:szCs w:val="22"/>
          <w:lang w:val="ro-RO"/>
        </w:rPr>
        <w:t>0.000,</w:t>
      </w:r>
      <w:r w:rsidRPr="008D7119">
        <w:rPr>
          <w:rFonts w:ascii="Arial" w:hAnsi="Arial" w:cs="Arial"/>
          <w:b/>
          <w:sz w:val="22"/>
          <w:szCs w:val="22"/>
          <w:lang w:val="ro-RO"/>
        </w:rPr>
        <w:t xml:space="preserve">00 € (slovima: </w:t>
      </w:r>
      <w:r w:rsidR="004169EB" w:rsidRPr="008D7119">
        <w:rPr>
          <w:rFonts w:ascii="Arial" w:hAnsi="Arial" w:cs="Arial"/>
          <w:b/>
          <w:sz w:val="22"/>
          <w:szCs w:val="22"/>
          <w:lang w:val="ro-RO"/>
        </w:rPr>
        <w:t>dva</w:t>
      </w:r>
      <w:r w:rsidR="001A7178" w:rsidRPr="008D7119">
        <w:rPr>
          <w:rFonts w:ascii="Arial" w:hAnsi="Arial" w:cs="Arial"/>
          <w:b/>
          <w:sz w:val="22"/>
          <w:szCs w:val="22"/>
          <w:lang w:val="ro-RO"/>
        </w:rPr>
        <w:t>deset hiljada</w:t>
      </w:r>
      <w:r w:rsidRPr="008D7119">
        <w:rPr>
          <w:rFonts w:ascii="Arial" w:hAnsi="Arial" w:cs="Arial"/>
          <w:b/>
          <w:sz w:val="22"/>
          <w:szCs w:val="22"/>
          <w:lang w:val="ro-RO"/>
        </w:rPr>
        <w:t xml:space="preserve"> eura)</w:t>
      </w:r>
      <w:r w:rsidRPr="006C334F">
        <w:rPr>
          <w:rFonts w:ascii="Arial" w:hAnsi="Arial" w:cs="Arial"/>
          <w:sz w:val="22"/>
          <w:szCs w:val="22"/>
          <w:lang w:val="ro-RO"/>
        </w:rPr>
        <w:t>, u skladu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 sa rokovima i uslovima iz Javnog oglasa.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 w:eastAsia="de-DE"/>
        </w:rPr>
      </w:pP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4169EB">
        <w:rPr>
          <w:rFonts w:ascii="Arial" w:hAnsi="Arial" w:cs="Arial"/>
          <w:sz w:val="22"/>
          <w:szCs w:val="22"/>
          <w:lang w:val="ro-RO"/>
        </w:rPr>
        <w:t>2</w:t>
      </w:r>
      <w:r w:rsidR="001A7178">
        <w:rPr>
          <w:rFonts w:ascii="Arial" w:hAnsi="Arial" w:cs="Arial"/>
          <w:sz w:val="22"/>
          <w:szCs w:val="22"/>
          <w:lang w:val="ro-RO"/>
        </w:rPr>
        <w:t>0.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000.00 € (slovima: </w:t>
      </w:r>
      <w:r w:rsidR="004169EB">
        <w:rPr>
          <w:rFonts w:ascii="Arial" w:hAnsi="Arial" w:cs="Arial"/>
          <w:sz w:val="22"/>
          <w:szCs w:val="22"/>
          <w:lang w:val="ro-RO"/>
        </w:rPr>
        <w:t>dva</w:t>
      </w:r>
      <w:r w:rsidR="001A7178">
        <w:rPr>
          <w:rFonts w:ascii="Arial" w:hAnsi="Arial" w:cs="Arial"/>
          <w:sz w:val="22"/>
          <w:szCs w:val="22"/>
          <w:lang w:val="ro-RO"/>
        </w:rPr>
        <w:t>deset hiljada</w:t>
      </w:r>
      <w:r w:rsidRPr="00785D2F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785D2F">
        <w:rPr>
          <w:rFonts w:ascii="Arial" w:hAnsi="Arial" w:cs="Arial"/>
          <w:sz w:val="22"/>
          <w:szCs w:val="22"/>
          <w:lang w:val="ro-RO" w:eastAsia="de-DE"/>
        </w:rPr>
        <w:t>odričući se svih prava na izuzetke ili prigovore u vezi sa tim, ukoliko takav pis</w:t>
      </w:r>
      <w:r w:rsidR="00831432">
        <w:rPr>
          <w:rFonts w:ascii="Arial" w:hAnsi="Arial" w:cs="Arial"/>
          <w:sz w:val="22"/>
          <w:szCs w:val="22"/>
          <w:lang w:val="ro-RO" w:eastAsia="de-DE"/>
        </w:rPr>
        <w:t>a</w:t>
      </w:r>
      <w:r w:rsidRPr="00785D2F">
        <w:rPr>
          <w:rFonts w:ascii="Arial" w:hAnsi="Arial" w:cs="Arial"/>
          <w:sz w:val="22"/>
          <w:szCs w:val="22"/>
          <w:lang w:val="ro-RO" w:eastAsia="de-DE"/>
        </w:rPr>
        <w:t>n</w:t>
      </w:r>
      <w:r w:rsidR="00831432">
        <w:rPr>
          <w:rFonts w:ascii="Arial" w:hAnsi="Arial" w:cs="Arial"/>
          <w:sz w:val="22"/>
          <w:szCs w:val="22"/>
          <w:lang w:val="ro-RO" w:eastAsia="de-DE"/>
        </w:rPr>
        <w:t>i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 zahtjev sadrži Vašu izričitu napomenu da je nastupio Događaj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a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g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a</w:t>
      </w:r>
      <w:r w:rsidRPr="00785D2F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785D2F">
        <w:rPr>
          <w:rFonts w:ascii="Arial" w:hAnsi="Arial" w:cs="Arial"/>
          <w:sz w:val="22"/>
          <w:szCs w:val="22"/>
          <w:lang w:val="ro-RO" w:eastAsia="de-DE"/>
        </w:rPr>
        <w:t>g</w:t>
      </w:r>
      <w:r w:rsidRPr="00785D2F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ro-RO"/>
        </w:rPr>
      </w:pPr>
    </w:p>
    <w:p w:rsidR="00D03183" w:rsidRPr="00785D2F" w:rsidRDefault="00C36600" w:rsidP="00785D2F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4" w:name="_Toc344192543"/>
      <w:r>
        <w:rPr>
          <w:rFonts w:cs="Arial"/>
          <w:szCs w:val="22"/>
          <w:lang w:val="ro-RO"/>
        </w:rPr>
        <w:t>P</w:t>
      </w:r>
      <w:r w:rsidR="00D03183" w:rsidRPr="00785D2F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785D2F">
        <w:rPr>
          <w:rFonts w:cs="Arial"/>
          <w:szCs w:val="22"/>
          <w:lang w:val="ro-RO"/>
        </w:rPr>
        <w:t xml:space="preserve">važenja </w:t>
      </w:r>
      <w:r w:rsidR="00D03183" w:rsidRPr="00785D2F">
        <w:rPr>
          <w:rFonts w:cs="Arial"/>
          <w:szCs w:val="22"/>
          <w:lang w:val="ro-RO"/>
        </w:rPr>
        <w:t>ponuda, ili</w:t>
      </w:r>
      <w:bookmarkEnd w:id="4"/>
      <w:r w:rsidR="00D03183" w:rsidRPr="00785D2F">
        <w:rPr>
          <w:rFonts w:cs="Arial"/>
          <w:szCs w:val="22"/>
          <w:lang w:val="ro-RO"/>
        </w:rPr>
        <w:t xml:space="preserve"> </w:t>
      </w:r>
    </w:p>
    <w:p w:rsidR="00D03183" w:rsidRPr="00785D2F" w:rsidRDefault="00C36600" w:rsidP="00785D2F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5" w:name="_Toc344192544"/>
      <w:r>
        <w:rPr>
          <w:rFonts w:cs="Arial"/>
          <w:szCs w:val="22"/>
          <w:lang w:val="ro-RO"/>
        </w:rPr>
        <w:t>P</w:t>
      </w:r>
      <w:r w:rsidR="00733353" w:rsidRPr="00785D2F">
        <w:rPr>
          <w:rFonts w:cs="Arial"/>
          <w:szCs w:val="22"/>
          <w:lang w:val="ro-RO"/>
        </w:rPr>
        <w:t xml:space="preserve">onuđač odbije da potpiše </w:t>
      </w:r>
      <w:r w:rsidR="00215DC8" w:rsidRPr="00785D2F">
        <w:rPr>
          <w:rFonts w:cs="Arial"/>
          <w:szCs w:val="22"/>
          <w:lang w:val="ro-RO"/>
        </w:rPr>
        <w:t>U</w:t>
      </w:r>
      <w:r w:rsidR="00D03183" w:rsidRPr="00785D2F">
        <w:rPr>
          <w:rFonts w:cs="Arial"/>
          <w:szCs w:val="22"/>
          <w:lang w:val="ro-RO"/>
        </w:rPr>
        <w:t xml:space="preserve">govor o koncesiji, nakon donošenje </w:t>
      </w:r>
      <w:r w:rsidR="005D2A75" w:rsidRPr="00785D2F">
        <w:rPr>
          <w:rFonts w:cs="Arial"/>
          <w:szCs w:val="22"/>
          <w:lang w:val="ro-RO"/>
        </w:rPr>
        <w:t>o</w:t>
      </w:r>
      <w:r w:rsidR="00D03183" w:rsidRPr="00785D2F">
        <w:rPr>
          <w:rFonts w:cs="Arial"/>
          <w:szCs w:val="22"/>
          <w:lang w:val="ro-RO"/>
        </w:rPr>
        <w:t>dluke Vlade Crne G</w:t>
      </w:r>
      <w:r w:rsidR="00C868FD" w:rsidRPr="00785D2F">
        <w:rPr>
          <w:rFonts w:cs="Arial"/>
          <w:szCs w:val="22"/>
          <w:lang w:val="ro-RO"/>
        </w:rPr>
        <w:t xml:space="preserve">ore o dodjelu </w:t>
      </w:r>
      <w:r w:rsidR="001A7178">
        <w:rPr>
          <w:rFonts w:cs="Arial"/>
          <w:szCs w:val="22"/>
          <w:lang w:val="ro-RO"/>
        </w:rPr>
        <w:t>U</w:t>
      </w:r>
      <w:r w:rsidR="00E94D64" w:rsidRPr="00785D2F">
        <w:rPr>
          <w:rFonts w:cs="Arial"/>
          <w:szCs w:val="22"/>
          <w:lang w:val="ro-RO"/>
        </w:rPr>
        <w:t xml:space="preserve">govora </w:t>
      </w:r>
      <w:r w:rsidR="00D03183" w:rsidRPr="00785D2F">
        <w:rPr>
          <w:rFonts w:cs="Arial"/>
          <w:szCs w:val="22"/>
          <w:lang w:val="ro-RO"/>
        </w:rPr>
        <w:t>o koncesiji, ili</w:t>
      </w:r>
      <w:bookmarkEnd w:id="5"/>
      <w:r w:rsidR="00D03183" w:rsidRPr="00785D2F">
        <w:rPr>
          <w:rFonts w:cs="Arial"/>
          <w:szCs w:val="22"/>
          <w:lang w:val="ro-RO"/>
        </w:rPr>
        <w:t xml:space="preserve"> </w:t>
      </w:r>
    </w:p>
    <w:p w:rsidR="00D03183" w:rsidRPr="00785D2F" w:rsidRDefault="00C36600" w:rsidP="00785D2F">
      <w:pPr>
        <w:pStyle w:val="Level1"/>
        <w:numPr>
          <w:ilvl w:val="0"/>
          <w:numId w:val="3"/>
        </w:numPr>
        <w:spacing w:before="0" w:after="0" w:line="276" w:lineRule="auto"/>
        <w:outlineLvl w:val="9"/>
        <w:rPr>
          <w:rFonts w:cs="Arial"/>
          <w:szCs w:val="22"/>
          <w:lang w:val="ro-RO"/>
        </w:rPr>
      </w:pPr>
      <w:bookmarkStart w:id="6" w:name="_Hlk155960949"/>
      <w:bookmarkStart w:id="7" w:name="_Toc344192546"/>
      <w:r>
        <w:rPr>
          <w:rFonts w:cs="Arial"/>
          <w:szCs w:val="22"/>
          <w:lang w:val="ro-RO"/>
        </w:rPr>
        <w:t>P</w:t>
      </w:r>
      <w:r w:rsidR="00733353" w:rsidRPr="00785D2F">
        <w:rPr>
          <w:rFonts w:cs="Arial"/>
          <w:szCs w:val="22"/>
          <w:lang w:val="ro-RO"/>
        </w:rPr>
        <w:t xml:space="preserve">onuđač, nakon što potpiše </w:t>
      </w:r>
      <w:r w:rsidR="00215DC8" w:rsidRPr="00785D2F">
        <w:rPr>
          <w:rFonts w:cs="Arial"/>
          <w:szCs w:val="22"/>
          <w:lang w:val="ro-RO"/>
        </w:rPr>
        <w:t>U</w:t>
      </w:r>
      <w:r w:rsidR="00E94D64" w:rsidRPr="00785D2F">
        <w:rPr>
          <w:rFonts w:cs="Arial"/>
          <w:szCs w:val="22"/>
          <w:lang w:val="ro-RO"/>
        </w:rPr>
        <w:t xml:space="preserve">govor </w:t>
      </w:r>
      <w:r w:rsidR="00D03183" w:rsidRPr="00785D2F">
        <w:rPr>
          <w:rFonts w:cs="Arial"/>
          <w:szCs w:val="22"/>
          <w:lang w:val="ro-RO"/>
        </w:rPr>
        <w:t xml:space="preserve">o koncesiji, a u periodu važenja ove Garancije, odbije da u ugovorenom roku dostavi bankarsku garanciju </w:t>
      </w:r>
      <w:r w:rsidR="009A1E9C" w:rsidRPr="00785D2F">
        <w:rPr>
          <w:rFonts w:cs="Arial"/>
          <w:szCs w:val="22"/>
          <w:lang w:val="ro-RO"/>
        </w:rPr>
        <w:t>za valjano izvršavanje ugovornih obaveza</w:t>
      </w:r>
      <w:bookmarkEnd w:id="6"/>
      <w:r w:rsidR="005D2A75" w:rsidRPr="00785D2F">
        <w:rPr>
          <w:rFonts w:cs="Arial"/>
          <w:szCs w:val="22"/>
          <w:lang w:val="ro-RO"/>
        </w:rPr>
        <w:t>.</w:t>
      </w:r>
    </w:p>
    <w:bookmarkEnd w:id="7"/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sr-Latn-CS"/>
        </w:rPr>
      </w:pPr>
      <w:r w:rsidRPr="00785D2F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Garancije, osim o razlozima koji su gore navedeni, niti da nam dostavite bilo kakav dokaz da imate pravo da  naplatite  ovu Garanciju.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F51D94" w:rsidRPr="008D7119">
        <w:rPr>
          <w:rFonts w:ascii="Arial" w:hAnsi="Arial" w:cs="Arial"/>
          <w:sz w:val="22"/>
          <w:szCs w:val="22"/>
          <w:lang w:val="pl-PL"/>
        </w:rPr>
        <w:t>devet</w:t>
      </w:r>
      <w:r w:rsidR="00487B6D" w:rsidRPr="008D7119">
        <w:rPr>
          <w:rFonts w:ascii="Arial" w:hAnsi="Arial" w:cs="Arial"/>
          <w:sz w:val="22"/>
          <w:szCs w:val="22"/>
          <w:lang w:val="pl-PL"/>
        </w:rPr>
        <w:t xml:space="preserve"> (</w:t>
      </w:r>
      <w:r w:rsidR="00F51D94" w:rsidRPr="008D7119">
        <w:rPr>
          <w:rFonts w:ascii="Arial" w:hAnsi="Arial" w:cs="Arial"/>
          <w:sz w:val="22"/>
          <w:szCs w:val="22"/>
          <w:lang w:val="pl-PL"/>
        </w:rPr>
        <w:t>9</w:t>
      </w:r>
      <w:r w:rsidR="00E94D64" w:rsidRPr="008D7119">
        <w:rPr>
          <w:rFonts w:ascii="Arial" w:hAnsi="Arial" w:cs="Arial"/>
          <w:sz w:val="22"/>
          <w:szCs w:val="22"/>
          <w:lang w:val="pl-PL"/>
        </w:rPr>
        <w:t xml:space="preserve">) </w:t>
      </w:r>
      <w:r w:rsidRPr="008D7119">
        <w:rPr>
          <w:rFonts w:ascii="Arial" w:hAnsi="Arial" w:cs="Arial"/>
          <w:sz w:val="22"/>
          <w:szCs w:val="22"/>
          <w:lang w:val="pl-PL"/>
        </w:rPr>
        <w:t>mjesec</w:t>
      </w:r>
      <w:r w:rsidR="00487B6D" w:rsidRPr="008D7119">
        <w:rPr>
          <w:rFonts w:ascii="Arial" w:hAnsi="Arial" w:cs="Arial"/>
          <w:sz w:val="22"/>
          <w:szCs w:val="22"/>
          <w:lang w:val="pl-PL"/>
        </w:rPr>
        <w:t>i</w:t>
      </w:r>
      <w:r w:rsidRPr="00785D2F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Javnom oglasu, i istekom roka Garancija automatski u potpunosti ističe nezavisno od toga da li je Garancija vraćena ili nije, osim ukoliko nam je poslat Zahtjev za isplatu prije datuma isteka.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831432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831432">
        <w:rPr>
          <w:rFonts w:ascii="Arial" w:hAnsi="Arial" w:cs="Arial"/>
          <w:sz w:val="22"/>
          <w:szCs w:val="22"/>
          <w:lang w:val="pl-PL"/>
        </w:rPr>
        <w:lastRenderedPageBreak/>
        <w:t xml:space="preserve">U svrhu identifikacije vašeg zahtjeva za plaćanje i vaše potvrde, iste treba da budu dostavljene putem posrednika odnosno vaše poslovne banke uz potvrdu da su potpisi pravno valjani i </w:t>
      </w:r>
      <w:r>
        <w:rPr>
          <w:rFonts w:ascii="Arial" w:hAnsi="Arial" w:cs="Arial"/>
          <w:sz w:val="22"/>
          <w:szCs w:val="22"/>
          <w:lang w:val="pl-PL"/>
        </w:rPr>
        <w:t>obavezujući za vašu instituciju</w:t>
      </w:r>
      <w:r w:rsidR="00D03183" w:rsidRPr="00785D2F">
        <w:rPr>
          <w:rFonts w:ascii="Arial" w:hAnsi="Arial" w:cs="Arial"/>
          <w:sz w:val="22"/>
          <w:szCs w:val="22"/>
          <w:lang w:val="pl-PL"/>
        </w:rPr>
        <w:t>,  na adresu dol</w:t>
      </w:r>
      <w:r w:rsidR="00785D2F">
        <w:rPr>
          <w:rFonts w:ascii="Arial" w:hAnsi="Arial" w:cs="Arial"/>
          <w:sz w:val="22"/>
          <w:szCs w:val="22"/>
          <w:lang w:val="pl-PL"/>
        </w:rPr>
        <w:t>j</w:t>
      </w:r>
      <w:r w:rsidR="00D03183" w:rsidRPr="00785D2F">
        <w:rPr>
          <w:rFonts w:ascii="Arial" w:hAnsi="Arial" w:cs="Arial"/>
          <w:sz w:val="22"/>
          <w:szCs w:val="22"/>
          <w:lang w:val="pl-PL"/>
        </w:rPr>
        <w:t>e:</w:t>
      </w:r>
    </w:p>
    <w:p w:rsidR="00FF0055" w:rsidRPr="00785D2F" w:rsidRDefault="00FF0055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(Ime banke)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(Adresa)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(Na pažnju) [●]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  <w:r w:rsidRPr="00785D2F">
        <w:rPr>
          <w:rFonts w:ascii="Arial" w:hAnsi="Arial" w:cs="Arial"/>
          <w:sz w:val="22"/>
          <w:szCs w:val="22"/>
          <w:lang w:val="pl-PL"/>
        </w:rPr>
        <w:t>(Fax) [●]</w:t>
      </w:r>
    </w:p>
    <w:p w:rsidR="00785D2F" w:rsidRPr="00785D2F" w:rsidRDefault="00785D2F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pl-PL"/>
        </w:rPr>
      </w:pPr>
    </w:p>
    <w:p w:rsidR="00D03183" w:rsidRPr="00785D2F" w:rsidRDefault="00D03183" w:rsidP="00785D2F">
      <w:pPr>
        <w:spacing w:after="0"/>
        <w:jc w:val="both"/>
        <w:rPr>
          <w:rFonts w:ascii="Arial" w:hAnsi="Arial" w:cs="Arial"/>
          <w:lang w:val="sr-Latn-CS"/>
        </w:rPr>
      </w:pPr>
      <w:r w:rsidRPr="00785D2F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785D2F">
        <w:rPr>
          <w:rFonts w:ascii="Arial" w:hAnsi="Arial" w:cs="Arial"/>
          <w:lang w:val="sr-Latn-CS"/>
        </w:rPr>
        <w:t>Osnovnim</w:t>
      </w:r>
      <w:r w:rsidRPr="00785D2F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785D2F">
        <w:rPr>
          <w:rFonts w:ascii="Arial" w:hAnsi="Arial" w:cs="Arial"/>
          <w:lang w:val="sr-Latn-CS"/>
        </w:rPr>
        <w:t>og i procesnog prava Crne Gore</w:t>
      </w:r>
      <w:r w:rsidRPr="00785D2F">
        <w:rPr>
          <w:rFonts w:ascii="Arial" w:hAnsi="Arial" w:cs="Arial"/>
          <w:lang w:val="sr-Latn-CS"/>
        </w:rPr>
        <w:t>.</w:t>
      </w: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785D2F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Default="00D03183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 w:rsidRPr="00785D2F">
        <w:rPr>
          <w:rFonts w:ascii="Arial" w:hAnsi="Arial" w:cs="Arial"/>
          <w:sz w:val="22"/>
          <w:szCs w:val="22"/>
          <w:lang w:val="it-IT"/>
        </w:rPr>
        <w:t>AUTORIZOVANI POTPISI</w:t>
      </w:r>
    </w:p>
    <w:p w:rsidR="00FF0055" w:rsidRDefault="00FF0055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PEČAT                                                                                                         </w:t>
      </w:r>
    </w:p>
    <w:p w:rsidR="00FF0055" w:rsidRPr="00785D2F" w:rsidRDefault="00FF0055" w:rsidP="00785D2F">
      <w:pPr>
        <w:pStyle w:val="Body2"/>
        <w:spacing w:after="0" w:line="276" w:lineRule="auto"/>
        <w:ind w:left="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                                                                                                                              mjesto/datum</w:t>
      </w:r>
    </w:p>
    <w:bookmarkEnd w:id="1"/>
    <w:bookmarkEnd w:id="2"/>
    <w:bookmarkEnd w:id="3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785D2F">
      <w:footerReference w:type="default" r:id="rId9"/>
      <w:pgSz w:w="12240" w:h="15840"/>
      <w:pgMar w:top="851" w:right="1021" w:bottom="851" w:left="1021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450" w:rsidRDefault="00170450" w:rsidP="00D03183">
      <w:pPr>
        <w:spacing w:after="0" w:line="240" w:lineRule="auto"/>
      </w:pPr>
      <w:r>
        <w:separator/>
      </w:r>
    </w:p>
  </w:endnote>
  <w:endnote w:type="continuationSeparator" w:id="0">
    <w:p w:rsidR="00170450" w:rsidRDefault="00170450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54700"/>
      <w:docPartObj>
        <w:docPartGallery w:val="Page Numbers (Bottom of Page)"/>
        <w:docPartUnique/>
      </w:docPartObj>
    </w:sdtPr>
    <w:sdtEndPr/>
    <w:sdtContent>
      <w:p w:rsidR="004259F8" w:rsidRDefault="00293519">
        <w:pPr>
          <w:pStyle w:val="Footer"/>
          <w:jc w:val="right"/>
        </w:pPr>
        <w:r w:rsidRPr="004259F8">
          <w:rPr>
            <w:rFonts w:asciiTheme="majorHAnsi" w:hAnsiTheme="majorHAnsi"/>
            <w:sz w:val="24"/>
            <w:szCs w:val="24"/>
          </w:rPr>
          <w:fldChar w:fldCharType="begin"/>
        </w:r>
        <w:r w:rsidR="004259F8" w:rsidRPr="004259F8">
          <w:rPr>
            <w:rFonts w:asciiTheme="majorHAnsi" w:hAnsiTheme="majorHAnsi"/>
            <w:sz w:val="24"/>
            <w:szCs w:val="24"/>
          </w:rPr>
          <w:instrText xml:space="preserve"> PAGE   \* MERGEFORMAT </w:instrText>
        </w:r>
        <w:r w:rsidRPr="004259F8">
          <w:rPr>
            <w:rFonts w:asciiTheme="majorHAnsi" w:hAnsiTheme="majorHAnsi"/>
            <w:sz w:val="24"/>
            <w:szCs w:val="24"/>
          </w:rPr>
          <w:fldChar w:fldCharType="separate"/>
        </w:r>
        <w:r w:rsidR="008D7119">
          <w:rPr>
            <w:rFonts w:asciiTheme="majorHAnsi" w:hAnsiTheme="majorHAnsi"/>
            <w:noProof/>
            <w:sz w:val="24"/>
            <w:szCs w:val="24"/>
          </w:rPr>
          <w:t>3</w:t>
        </w:r>
        <w:r w:rsidRPr="004259F8">
          <w:rPr>
            <w:rFonts w:asciiTheme="majorHAnsi" w:hAnsiTheme="majorHAnsi"/>
            <w:sz w:val="24"/>
            <w:szCs w:val="24"/>
          </w:rPr>
          <w:fldChar w:fldCharType="end"/>
        </w:r>
      </w:p>
    </w:sdtContent>
  </w:sdt>
  <w:p w:rsidR="00D03183" w:rsidRDefault="00D03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450" w:rsidRDefault="00170450" w:rsidP="00D03183">
      <w:pPr>
        <w:spacing w:after="0" w:line="240" w:lineRule="auto"/>
      </w:pPr>
      <w:r>
        <w:separator/>
      </w:r>
    </w:p>
  </w:footnote>
  <w:footnote w:type="continuationSeparator" w:id="0">
    <w:p w:rsidR="00170450" w:rsidRDefault="00170450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36E0B"/>
    <w:multiLevelType w:val="hybridMultilevel"/>
    <w:tmpl w:val="F2D68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2" w15:restartNumberingAfterBreak="0">
    <w:nsid w:val="6ED2497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183"/>
    <w:rsid w:val="00042AA2"/>
    <w:rsid w:val="00047D5F"/>
    <w:rsid w:val="000608BF"/>
    <w:rsid w:val="00074E00"/>
    <w:rsid w:val="00084AD1"/>
    <w:rsid w:val="000B77A3"/>
    <w:rsid w:val="000C19E2"/>
    <w:rsid w:val="00161008"/>
    <w:rsid w:val="00170450"/>
    <w:rsid w:val="001A0686"/>
    <w:rsid w:val="001A1733"/>
    <w:rsid w:val="001A5173"/>
    <w:rsid w:val="001A7178"/>
    <w:rsid w:val="001D6613"/>
    <w:rsid w:val="001E180E"/>
    <w:rsid w:val="001F078A"/>
    <w:rsid w:val="00215DC8"/>
    <w:rsid w:val="00225F95"/>
    <w:rsid w:val="002562F5"/>
    <w:rsid w:val="00293519"/>
    <w:rsid w:val="002E470B"/>
    <w:rsid w:val="00357491"/>
    <w:rsid w:val="0038228E"/>
    <w:rsid w:val="00386CCB"/>
    <w:rsid w:val="003957C3"/>
    <w:rsid w:val="003A1D6F"/>
    <w:rsid w:val="003B3EE3"/>
    <w:rsid w:val="003C5E19"/>
    <w:rsid w:val="003E4016"/>
    <w:rsid w:val="00413F6E"/>
    <w:rsid w:val="004169EB"/>
    <w:rsid w:val="004259F8"/>
    <w:rsid w:val="00436BEF"/>
    <w:rsid w:val="00482877"/>
    <w:rsid w:val="00487B6D"/>
    <w:rsid w:val="004B025D"/>
    <w:rsid w:val="004D2EBD"/>
    <w:rsid w:val="004F13C2"/>
    <w:rsid w:val="00501559"/>
    <w:rsid w:val="00532267"/>
    <w:rsid w:val="00545604"/>
    <w:rsid w:val="0055201B"/>
    <w:rsid w:val="00556AA8"/>
    <w:rsid w:val="00583D8E"/>
    <w:rsid w:val="005A464D"/>
    <w:rsid w:val="005D2A75"/>
    <w:rsid w:val="0061693B"/>
    <w:rsid w:val="0062028D"/>
    <w:rsid w:val="00623CC1"/>
    <w:rsid w:val="0064318B"/>
    <w:rsid w:val="00675F92"/>
    <w:rsid w:val="006A7C1B"/>
    <w:rsid w:val="006C2601"/>
    <w:rsid w:val="006C334F"/>
    <w:rsid w:val="00705F71"/>
    <w:rsid w:val="00733353"/>
    <w:rsid w:val="00751CA3"/>
    <w:rsid w:val="007805CE"/>
    <w:rsid w:val="00785D2F"/>
    <w:rsid w:val="00790ECC"/>
    <w:rsid w:val="007B50E9"/>
    <w:rsid w:val="008068AC"/>
    <w:rsid w:val="00815D33"/>
    <w:rsid w:val="00826378"/>
    <w:rsid w:val="00831432"/>
    <w:rsid w:val="0083414D"/>
    <w:rsid w:val="00861AA6"/>
    <w:rsid w:val="00864206"/>
    <w:rsid w:val="00874B12"/>
    <w:rsid w:val="008772F0"/>
    <w:rsid w:val="00880957"/>
    <w:rsid w:val="008866F5"/>
    <w:rsid w:val="008A3FE1"/>
    <w:rsid w:val="008A7A9C"/>
    <w:rsid w:val="008B219C"/>
    <w:rsid w:val="008B5258"/>
    <w:rsid w:val="008D162E"/>
    <w:rsid w:val="008D7119"/>
    <w:rsid w:val="0095487F"/>
    <w:rsid w:val="00992137"/>
    <w:rsid w:val="009A1E9C"/>
    <w:rsid w:val="009B143C"/>
    <w:rsid w:val="00A2485C"/>
    <w:rsid w:val="00A44992"/>
    <w:rsid w:val="00A63C73"/>
    <w:rsid w:val="00A95DA2"/>
    <w:rsid w:val="00B10AC5"/>
    <w:rsid w:val="00B12469"/>
    <w:rsid w:val="00B15EA6"/>
    <w:rsid w:val="00B22F32"/>
    <w:rsid w:val="00B25FAB"/>
    <w:rsid w:val="00B757E8"/>
    <w:rsid w:val="00B76886"/>
    <w:rsid w:val="00B81832"/>
    <w:rsid w:val="00B92669"/>
    <w:rsid w:val="00BD4842"/>
    <w:rsid w:val="00C01824"/>
    <w:rsid w:val="00C35559"/>
    <w:rsid w:val="00C36600"/>
    <w:rsid w:val="00C50B18"/>
    <w:rsid w:val="00C868FD"/>
    <w:rsid w:val="00CB753D"/>
    <w:rsid w:val="00CE25DD"/>
    <w:rsid w:val="00D03183"/>
    <w:rsid w:val="00D1662D"/>
    <w:rsid w:val="00D9270E"/>
    <w:rsid w:val="00DD7CA1"/>
    <w:rsid w:val="00E00022"/>
    <w:rsid w:val="00E03FD7"/>
    <w:rsid w:val="00E0485C"/>
    <w:rsid w:val="00E14B93"/>
    <w:rsid w:val="00E261B5"/>
    <w:rsid w:val="00E53DFA"/>
    <w:rsid w:val="00E94D64"/>
    <w:rsid w:val="00E96481"/>
    <w:rsid w:val="00ED3B4F"/>
    <w:rsid w:val="00EF6BE0"/>
    <w:rsid w:val="00F213FA"/>
    <w:rsid w:val="00F30AC3"/>
    <w:rsid w:val="00F51D94"/>
    <w:rsid w:val="00F57A83"/>
    <w:rsid w:val="00F96110"/>
    <w:rsid w:val="00FF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654901-1EAF-4358-8ACC-C0D48AC1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AC3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0AC3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0AC3"/>
    <w:pPr>
      <w:keepNext/>
      <w:numPr>
        <w:ilvl w:val="2"/>
        <w:numId w:val="2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AC3"/>
    <w:pPr>
      <w:keepNext/>
      <w:numPr>
        <w:ilvl w:val="3"/>
        <w:numId w:val="2"/>
      </w:numPr>
      <w:spacing w:before="240" w:after="60"/>
      <w:outlineLvl w:val="3"/>
    </w:pPr>
    <w:rPr>
      <w:rFonts w:eastAsia="Times New Roman" w:cs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AC3"/>
    <w:pPr>
      <w:numPr>
        <w:ilvl w:val="4"/>
        <w:numId w:val="2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AC3"/>
    <w:pPr>
      <w:numPr>
        <w:ilvl w:val="5"/>
        <w:numId w:val="2"/>
      </w:numPr>
      <w:spacing w:before="240" w:after="60"/>
      <w:outlineLvl w:val="5"/>
    </w:pPr>
    <w:rPr>
      <w:rFonts w:eastAsia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AC3"/>
    <w:pPr>
      <w:numPr>
        <w:ilvl w:val="6"/>
        <w:numId w:val="2"/>
      </w:numPr>
      <w:spacing w:before="240" w:after="60"/>
      <w:outlineLvl w:val="6"/>
    </w:pPr>
    <w:rPr>
      <w:rFonts w:eastAsia="Times New Roman" w:cs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AC3"/>
    <w:pPr>
      <w:numPr>
        <w:ilvl w:val="7"/>
        <w:numId w:val="2"/>
      </w:numPr>
      <w:spacing w:before="240" w:after="60"/>
      <w:outlineLvl w:val="7"/>
    </w:pPr>
    <w:rPr>
      <w:rFonts w:eastAsia="Times New Roman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AC3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character" w:customStyle="1" w:styleId="Heading1Char">
    <w:name w:val="Heading 1 Char"/>
    <w:basedOn w:val="DefaultParagraphFont"/>
    <w:link w:val="Heading1"/>
    <w:uiPriority w:val="9"/>
    <w:rsid w:val="00F30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0A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30AC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AC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AC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AC3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AC3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AC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AC3"/>
    <w:rPr>
      <w:rFonts w:ascii="Cambria" w:eastAsia="Times New Roman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0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C9770-6009-42E3-9826-670A5DE67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cp:lastPrinted>2018-01-29T08:00:00Z</cp:lastPrinted>
  <dcterms:created xsi:type="dcterms:W3CDTF">2024-04-22T08:42:00Z</dcterms:created>
  <dcterms:modified xsi:type="dcterms:W3CDTF">2024-04-22T08:42:00Z</dcterms:modified>
</cp:coreProperties>
</file>